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0413" w14:textId="77777777" w:rsidR="003D4C43" w:rsidRDefault="003D4C43" w:rsidP="009E4E41">
      <w:pPr>
        <w:pStyle w:val="Normln1"/>
        <w:jc w:val="center"/>
        <w:outlineLvl w:val="0"/>
        <w:rPr>
          <w:b/>
          <w:noProof w:val="0"/>
          <w:szCs w:val="24"/>
        </w:rPr>
      </w:pPr>
    </w:p>
    <w:p w14:paraId="39102584" w14:textId="0E0152B1" w:rsidR="009E4E41" w:rsidRPr="007A6F7A" w:rsidRDefault="00E62E49" w:rsidP="009E4E41">
      <w:pPr>
        <w:pStyle w:val="Normln1"/>
        <w:jc w:val="center"/>
        <w:outlineLvl w:val="0"/>
        <w:rPr>
          <w:b/>
          <w:noProof w:val="0"/>
          <w:szCs w:val="24"/>
        </w:rPr>
      </w:pPr>
      <w:r>
        <w:rPr>
          <w:b/>
          <w:noProof w:val="0"/>
          <w:szCs w:val="24"/>
        </w:rPr>
        <w:t>VÝPIS USNESENÍ</w:t>
      </w:r>
    </w:p>
    <w:p w14:paraId="3B7C07A1" w14:textId="77777777" w:rsidR="009E4E41" w:rsidRPr="007A6F7A" w:rsidRDefault="009E4E41" w:rsidP="009E4E41">
      <w:pPr>
        <w:pStyle w:val="Normln1"/>
        <w:jc w:val="both"/>
        <w:rPr>
          <w:b/>
          <w:noProof w:val="0"/>
          <w:szCs w:val="24"/>
        </w:rPr>
      </w:pPr>
    </w:p>
    <w:p w14:paraId="3CA44223" w14:textId="5C62CC65" w:rsidR="009E4E41" w:rsidRDefault="009E4E41" w:rsidP="00AF3726">
      <w:pPr>
        <w:pStyle w:val="Normln1"/>
        <w:jc w:val="center"/>
        <w:rPr>
          <w:b/>
          <w:noProof w:val="0"/>
          <w:szCs w:val="24"/>
        </w:rPr>
      </w:pPr>
      <w:r w:rsidRPr="007A6F7A">
        <w:rPr>
          <w:b/>
          <w:noProof w:val="0"/>
          <w:szCs w:val="24"/>
        </w:rPr>
        <w:t>z</w:t>
      </w:r>
      <w:r>
        <w:rPr>
          <w:b/>
          <w:noProof w:val="0"/>
          <w:szCs w:val="24"/>
        </w:rPr>
        <w:t> </w:t>
      </w:r>
      <w:r w:rsidR="00D53AB8">
        <w:rPr>
          <w:b/>
          <w:noProof w:val="0"/>
          <w:szCs w:val="24"/>
        </w:rPr>
        <w:t>20</w:t>
      </w:r>
      <w:r>
        <w:rPr>
          <w:b/>
          <w:noProof w:val="0"/>
          <w:szCs w:val="24"/>
        </w:rPr>
        <w:t xml:space="preserve">. veřejného </w:t>
      </w:r>
      <w:r w:rsidRPr="007A6F7A">
        <w:rPr>
          <w:b/>
          <w:noProof w:val="0"/>
          <w:szCs w:val="24"/>
        </w:rPr>
        <w:t xml:space="preserve">zasedání </w:t>
      </w:r>
      <w:r w:rsidR="00F01CB4">
        <w:rPr>
          <w:b/>
          <w:noProof w:val="0"/>
          <w:szCs w:val="24"/>
        </w:rPr>
        <w:t>Z</w:t>
      </w:r>
      <w:r w:rsidRPr="007A6F7A">
        <w:rPr>
          <w:b/>
          <w:noProof w:val="0"/>
          <w:szCs w:val="24"/>
        </w:rPr>
        <w:t xml:space="preserve">astupitelstva obce </w:t>
      </w:r>
      <w:r>
        <w:rPr>
          <w:b/>
          <w:noProof w:val="0"/>
          <w:szCs w:val="24"/>
        </w:rPr>
        <w:t xml:space="preserve">Dětkovice dne </w:t>
      </w:r>
      <w:r w:rsidR="00263C93">
        <w:rPr>
          <w:b/>
          <w:noProof w:val="0"/>
          <w:szCs w:val="24"/>
        </w:rPr>
        <w:t>1</w:t>
      </w:r>
      <w:r w:rsidR="00D53AB8">
        <w:rPr>
          <w:b/>
          <w:noProof w:val="0"/>
          <w:szCs w:val="24"/>
        </w:rPr>
        <w:t>0</w:t>
      </w:r>
      <w:r w:rsidRPr="007A6F7A">
        <w:rPr>
          <w:b/>
          <w:noProof w:val="0"/>
          <w:szCs w:val="24"/>
        </w:rPr>
        <w:t xml:space="preserve">. </w:t>
      </w:r>
      <w:r w:rsidR="00263C93">
        <w:rPr>
          <w:b/>
          <w:noProof w:val="0"/>
          <w:szCs w:val="24"/>
        </w:rPr>
        <w:t>1</w:t>
      </w:r>
      <w:r w:rsidR="00D53AB8">
        <w:rPr>
          <w:b/>
          <w:noProof w:val="0"/>
          <w:szCs w:val="24"/>
        </w:rPr>
        <w:t>2</w:t>
      </w:r>
      <w:r w:rsidRPr="007A6F7A">
        <w:rPr>
          <w:b/>
          <w:noProof w:val="0"/>
          <w:szCs w:val="24"/>
        </w:rPr>
        <w:t>. 20</w:t>
      </w:r>
      <w:r>
        <w:rPr>
          <w:b/>
          <w:noProof w:val="0"/>
          <w:szCs w:val="24"/>
        </w:rPr>
        <w:t>2</w:t>
      </w:r>
      <w:r w:rsidR="00FC2D4D">
        <w:rPr>
          <w:b/>
          <w:noProof w:val="0"/>
          <w:szCs w:val="24"/>
        </w:rPr>
        <w:t>5</w:t>
      </w:r>
      <w:r w:rsidRPr="007A6F7A">
        <w:rPr>
          <w:b/>
          <w:noProof w:val="0"/>
          <w:szCs w:val="24"/>
        </w:rPr>
        <w:t xml:space="preserve"> </w:t>
      </w:r>
    </w:p>
    <w:p w14:paraId="4F92E849" w14:textId="77777777" w:rsidR="00555E36" w:rsidRDefault="00555E36" w:rsidP="001A77B3">
      <w:pPr>
        <w:rPr>
          <w:sz w:val="24"/>
          <w:szCs w:val="24"/>
        </w:rPr>
      </w:pPr>
    </w:p>
    <w:p w14:paraId="08D175EA" w14:textId="77777777" w:rsidR="00F5749B" w:rsidRDefault="00F5749B" w:rsidP="00F5749B">
      <w:pPr>
        <w:pStyle w:val="Bezmezer"/>
        <w:jc w:val="both"/>
        <w:rPr>
          <w:b/>
          <w:bCs/>
          <w:sz w:val="24"/>
          <w:szCs w:val="24"/>
        </w:rPr>
      </w:pPr>
    </w:p>
    <w:p w14:paraId="759D657E" w14:textId="77777777" w:rsidR="0000718F" w:rsidRDefault="0000718F" w:rsidP="00F5749B">
      <w:pPr>
        <w:pStyle w:val="Bezmezer"/>
        <w:jc w:val="both"/>
        <w:rPr>
          <w:b/>
          <w:bCs/>
          <w:sz w:val="24"/>
          <w:szCs w:val="24"/>
        </w:rPr>
      </w:pPr>
    </w:p>
    <w:p w14:paraId="70D5E836" w14:textId="77777777" w:rsidR="00D53AB8" w:rsidRDefault="00D53AB8" w:rsidP="00D53AB8">
      <w:pPr>
        <w:pStyle w:val="Bezmezer"/>
        <w:jc w:val="both"/>
        <w:rPr>
          <w:sz w:val="24"/>
          <w:szCs w:val="24"/>
        </w:rPr>
      </w:pPr>
      <w:bookmarkStart w:id="0" w:name="_Hlk136349203"/>
      <w:bookmarkStart w:id="1" w:name="_Hlk130472834"/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>snesení č. 1/</w:t>
      </w:r>
      <w:r>
        <w:rPr>
          <w:b/>
          <w:bCs/>
          <w:sz w:val="24"/>
          <w:szCs w:val="24"/>
        </w:rPr>
        <w:t>20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Zastupitelstvo obce Dětkovice bere na vědomí kontrolu minulého zápisu, schvaluje ověřovatele zápisu Radka Hrudu a Jiřího Kaplánka a schvaluje program zasedání.</w:t>
      </w:r>
    </w:p>
    <w:p w14:paraId="593A6211" w14:textId="77777777" w:rsidR="00D53AB8" w:rsidRPr="006B634E" w:rsidRDefault="00D53AB8" w:rsidP="00D53AB8">
      <w:pPr>
        <w:pStyle w:val="Bezmezer"/>
        <w:jc w:val="both"/>
        <w:rPr>
          <w:sz w:val="16"/>
          <w:szCs w:val="16"/>
        </w:rPr>
      </w:pPr>
    </w:p>
    <w:bookmarkEnd w:id="0"/>
    <w:bookmarkEnd w:id="1"/>
    <w:p w14:paraId="2FD10928" w14:textId="77777777" w:rsidR="00D53AB8" w:rsidRDefault="00D53AB8" w:rsidP="00D53AB8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</w:t>
      </w:r>
      <w:r>
        <w:rPr>
          <w:b/>
          <w:bCs/>
          <w:sz w:val="24"/>
          <w:szCs w:val="24"/>
        </w:rPr>
        <w:t>č. 2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</w:t>
      </w:r>
      <w:r w:rsidRPr="00F759A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847ABF">
        <w:rPr>
          <w:b/>
          <w:bCs/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</w:t>
      </w:r>
      <w:r>
        <w:rPr>
          <w:sz w:val="24"/>
          <w:szCs w:val="24"/>
        </w:rPr>
        <w:t xml:space="preserve"> Dětkovice</w:t>
      </w:r>
      <w:r w:rsidRPr="00847ABF">
        <w:rPr>
          <w:sz w:val="24"/>
          <w:szCs w:val="24"/>
        </w:rPr>
        <w:t xml:space="preserve"> </w:t>
      </w:r>
      <w:r>
        <w:rPr>
          <w:sz w:val="24"/>
          <w:szCs w:val="24"/>
        </w:rPr>
        <w:t>schvaluje rozpočet obce Dětkovice na rok 2026 tak, jak byl zveřejněn na úřední desce.</w:t>
      </w:r>
    </w:p>
    <w:p w14:paraId="01591B5A" w14:textId="77777777" w:rsidR="00D53AB8" w:rsidRPr="00541972" w:rsidRDefault="00D53AB8" w:rsidP="00D53AB8">
      <w:pPr>
        <w:pStyle w:val="Bezmezer"/>
        <w:jc w:val="both"/>
        <w:rPr>
          <w:b/>
          <w:bCs/>
          <w:sz w:val="16"/>
          <w:szCs w:val="16"/>
        </w:rPr>
      </w:pPr>
    </w:p>
    <w:p w14:paraId="527AFAAD" w14:textId="77777777" w:rsidR="00D53AB8" w:rsidRDefault="00D53AB8" w:rsidP="00D53AB8">
      <w:pPr>
        <w:pStyle w:val="Bezmezer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3</w:t>
      </w:r>
      <w:r w:rsidRPr="00703EF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</w:t>
      </w:r>
      <w:r w:rsidRPr="00703EFB">
        <w:rPr>
          <w:b/>
          <w:bCs/>
          <w:sz w:val="24"/>
          <w:szCs w:val="24"/>
        </w:rPr>
        <w:t>/2025</w:t>
      </w:r>
      <w:r w:rsidRPr="00703EFB">
        <w:rPr>
          <w:sz w:val="24"/>
          <w:szCs w:val="24"/>
        </w:rPr>
        <w:t xml:space="preserve">: Zastupitelstvo obce Dětkovice </w:t>
      </w:r>
      <w:r>
        <w:rPr>
          <w:sz w:val="24"/>
          <w:szCs w:val="24"/>
        </w:rPr>
        <w:t>schvaluje střednědobý výhled rozpočtu obce Dětkovice na období 2027 – 2030.</w:t>
      </w:r>
    </w:p>
    <w:p w14:paraId="52EF946B" w14:textId="77777777" w:rsidR="00D53AB8" w:rsidRPr="00541972" w:rsidRDefault="00D53AB8" w:rsidP="00D53AB8">
      <w:pPr>
        <w:pStyle w:val="Bezmezer"/>
        <w:jc w:val="both"/>
        <w:rPr>
          <w:sz w:val="16"/>
          <w:szCs w:val="16"/>
        </w:rPr>
      </w:pPr>
    </w:p>
    <w:p w14:paraId="4C1D9C72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4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plán inventarizace k 31.12.2025.</w:t>
      </w:r>
    </w:p>
    <w:p w14:paraId="27079782" w14:textId="77777777" w:rsidR="00D53AB8" w:rsidRPr="00541972" w:rsidRDefault="00D53AB8" w:rsidP="00D53AB8">
      <w:pPr>
        <w:jc w:val="both"/>
        <w:rPr>
          <w:sz w:val="16"/>
          <w:szCs w:val="16"/>
        </w:rPr>
      </w:pPr>
    </w:p>
    <w:p w14:paraId="694C24C0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5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Zprávu o uplatňování Územního plánu Dětkovice za období 2018 - 2025.</w:t>
      </w:r>
    </w:p>
    <w:p w14:paraId="292AC161" w14:textId="77777777" w:rsidR="00D53AB8" w:rsidRPr="00541972" w:rsidRDefault="00D53AB8" w:rsidP="00D53AB8">
      <w:pPr>
        <w:jc w:val="both"/>
        <w:rPr>
          <w:sz w:val="16"/>
          <w:szCs w:val="16"/>
        </w:rPr>
      </w:pPr>
    </w:p>
    <w:p w14:paraId="684961BB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6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Smlouvu o zřízení věcného břemene č. PR-014330095670/002-ADS mezi Obcí Dětkovice a společností EG.D, a.s. na akci „Dětkovice u PV, úprava DS NN, Frelich“ na pozemcích parc. č. 1263/5 a 1263/6.</w:t>
      </w:r>
    </w:p>
    <w:p w14:paraId="62372550" w14:textId="77777777" w:rsidR="00D53AB8" w:rsidRPr="00541972" w:rsidRDefault="00D53AB8" w:rsidP="00D53AB8">
      <w:pPr>
        <w:jc w:val="both"/>
        <w:rPr>
          <w:b/>
          <w:bCs/>
          <w:sz w:val="16"/>
          <w:szCs w:val="16"/>
        </w:rPr>
      </w:pPr>
    </w:p>
    <w:p w14:paraId="789F5ADB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7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podmínky vypouštění odpadních vod a poplatek za stočné pro rok 2026 ve výši 1700,- Kč ročně za osobu.</w:t>
      </w:r>
    </w:p>
    <w:p w14:paraId="146D79E0" w14:textId="77777777" w:rsidR="00D53AB8" w:rsidRPr="00541972" w:rsidRDefault="00D53AB8" w:rsidP="00D53AB8">
      <w:pPr>
        <w:jc w:val="both"/>
        <w:rPr>
          <w:sz w:val="16"/>
          <w:szCs w:val="16"/>
        </w:rPr>
      </w:pPr>
    </w:p>
    <w:p w14:paraId="46E932A8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8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bere na vědomí rozpočtové opatření č. 5/2025.</w:t>
      </w:r>
    </w:p>
    <w:p w14:paraId="7B493E47" w14:textId="77777777" w:rsidR="00D53AB8" w:rsidRPr="00541972" w:rsidRDefault="00D53AB8" w:rsidP="00D53AB8">
      <w:pPr>
        <w:jc w:val="both"/>
        <w:rPr>
          <w:b/>
          <w:bCs/>
          <w:sz w:val="16"/>
          <w:szCs w:val="16"/>
        </w:rPr>
      </w:pPr>
    </w:p>
    <w:p w14:paraId="43E73589" w14:textId="77777777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9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dodatek č. 11  ke smlouvě o nakládání s odpady č. 17030067 mezi obcí Dětkovice a firmou Respono, a.s.</w:t>
      </w:r>
    </w:p>
    <w:p w14:paraId="17FD9978" w14:textId="77777777" w:rsidR="00D53AB8" w:rsidRPr="00541972" w:rsidRDefault="00D53AB8" w:rsidP="00D53AB8">
      <w:pPr>
        <w:jc w:val="both"/>
        <w:rPr>
          <w:sz w:val="16"/>
          <w:szCs w:val="16"/>
        </w:rPr>
      </w:pPr>
    </w:p>
    <w:p w14:paraId="76F55C1E" w14:textId="47F4B73E" w:rsidR="00D53AB8" w:rsidRDefault="00D53AB8" w:rsidP="00D53A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759A8">
        <w:rPr>
          <w:b/>
          <w:bCs/>
          <w:sz w:val="24"/>
          <w:szCs w:val="24"/>
        </w:rPr>
        <w:t xml:space="preserve">snesení č. </w:t>
      </w:r>
      <w:r>
        <w:rPr>
          <w:b/>
          <w:bCs/>
          <w:sz w:val="24"/>
          <w:szCs w:val="24"/>
        </w:rPr>
        <w:t>10</w:t>
      </w:r>
      <w:r w:rsidRPr="00F759A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20/</w:t>
      </w:r>
      <w:r w:rsidRPr="00F759A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Pr="00847ABF">
        <w:rPr>
          <w:sz w:val="24"/>
          <w:szCs w:val="24"/>
        </w:rPr>
        <w:t>Zastupitelstvo obce Dětkovice</w:t>
      </w:r>
      <w:r>
        <w:rPr>
          <w:sz w:val="24"/>
          <w:szCs w:val="24"/>
        </w:rPr>
        <w:t xml:space="preserve"> schvaluje dodatek č. 7  ke smlouvě o nakládání s nebezp</w:t>
      </w:r>
      <w:r w:rsidR="004C264F">
        <w:rPr>
          <w:sz w:val="24"/>
          <w:szCs w:val="24"/>
        </w:rPr>
        <w:t>e</w:t>
      </w:r>
      <w:r>
        <w:rPr>
          <w:sz w:val="24"/>
          <w:szCs w:val="24"/>
        </w:rPr>
        <w:t>čnými a ostatními složkami komunálního odpadu č. 17030117 mezi obcí Dětkovice a firmou Respono, a.s.</w:t>
      </w:r>
    </w:p>
    <w:p w14:paraId="0C8829BC" w14:textId="77777777" w:rsidR="0000718F" w:rsidRDefault="0000718F" w:rsidP="0000718F">
      <w:pPr>
        <w:pStyle w:val="Bezmezer"/>
        <w:jc w:val="both"/>
        <w:rPr>
          <w:sz w:val="24"/>
          <w:szCs w:val="24"/>
        </w:rPr>
      </w:pPr>
    </w:p>
    <w:p w14:paraId="3254874A" w14:textId="77777777" w:rsidR="003D70A8" w:rsidRDefault="003D70A8" w:rsidP="003D70A8">
      <w:pPr>
        <w:pStyle w:val="Bezmezer"/>
        <w:jc w:val="both"/>
        <w:rPr>
          <w:sz w:val="24"/>
          <w:szCs w:val="24"/>
        </w:rPr>
      </w:pPr>
    </w:p>
    <w:p w14:paraId="0DD7A891" w14:textId="0223923F" w:rsidR="00874D4F" w:rsidRDefault="00874D4F" w:rsidP="003F111E">
      <w:pPr>
        <w:rPr>
          <w:sz w:val="24"/>
          <w:szCs w:val="24"/>
        </w:rPr>
      </w:pPr>
    </w:p>
    <w:p w14:paraId="25938638" w14:textId="77777777" w:rsidR="00A44F35" w:rsidRDefault="00A44F35" w:rsidP="003F111E">
      <w:pPr>
        <w:rPr>
          <w:sz w:val="24"/>
          <w:szCs w:val="24"/>
        </w:rPr>
      </w:pPr>
    </w:p>
    <w:p w14:paraId="7208197A" w14:textId="77777777" w:rsidR="00B708FC" w:rsidRDefault="00B708FC" w:rsidP="006B634E">
      <w:pPr>
        <w:pStyle w:val="Normln1"/>
        <w:pBdr>
          <w:bottom w:val="single" w:sz="6" w:space="19" w:color="auto"/>
        </w:pBdr>
        <w:jc w:val="both"/>
      </w:pPr>
    </w:p>
    <w:p w14:paraId="68C5E2D4" w14:textId="77777777" w:rsidR="002D62F7" w:rsidRDefault="002D62F7" w:rsidP="006B634E">
      <w:pPr>
        <w:pStyle w:val="Normln1"/>
        <w:pBdr>
          <w:bottom w:val="single" w:sz="6" w:space="19" w:color="auto"/>
        </w:pBdr>
        <w:jc w:val="both"/>
      </w:pPr>
    </w:p>
    <w:p w14:paraId="34970574" w14:textId="32A6E3D3" w:rsidR="00CA7098" w:rsidRDefault="00596B2D" w:rsidP="00CA7098">
      <w:pPr>
        <w:pStyle w:val="Normln1"/>
        <w:pBdr>
          <w:bottom w:val="single" w:sz="6" w:space="19" w:color="auto"/>
        </w:pBdr>
        <w:jc w:val="both"/>
      </w:pPr>
      <w:r w:rsidRPr="00C62DA5">
        <w:t>V</w:t>
      </w:r>
      <w:r>
        <w:t xml:space="preserve"> Dětkovicích</w:t>
      </w:r>
      <w:r w:rsidRPr="00C62DA5">
        <w:t xml:space="preserve"> </w:t>
      </w:r>
      <w:r>
        <w:t xml:space="preserve"> </w:t>
      </w:r>
      <w:r w:rsidR="00D53AB8">
        <w:t>12</w:t>
      </w:r>
      <w:r w:rsidR="00874D4F">
        <w:t>.</w:t>
      </w:r>
      <w:r w:rsidR="00263C93">
        <w:t>1</w:t>
      </w:r>
      <w:r w:rsidR="00D53AB8">
        <w:t>2</w:t>
      </w:r>
      <w:r w:rsidR="00874D4F">
        <w:t>.</w:t>
      </w:r>
      <w:r w:rsidRPr="00C62DA5">
        <w:t>20</w:t>
      </w:r>
      <w:r>
        <w:t>2</w:t>
      </w:r>
      <w:r w:rsidR="00A44F35">
        <w:t>5</w:t>
      </w:r>
    </w:p>
    <w:p w14:paraId="7D446261" w14:textId="360B58EB" w:rsidR="00596B2D" w:rsidRPr="00012C3A" w:rsidRDefault="00F5749B" w:rsidP="00CA7098">
      <w:pPr>
        <w:pStyle w:val="Normln1"/>
        <w:pBdr>
          <w:bottom w:val="single" w:sz="6" w:space="19" w:color="auto"/>
        </w:pBdr>
        <w:jc w:val="both"/>
      </w:pPr>
      <w:r>
        <w:t>Starostka</w:t>
      </w:r>
      <w:r w:rsidR="00596B2D">
        <w:t xml:space="preserve"> obce: </w:t>
      </w:r>
      <w:r>
        <w:t>Zdena Hurčíková</w:t>
      </w:r>
      <w:r w:rsidR="00210C8F">
        <w:t xml:space="preserve"> v.r.</w:t>
      </w:r>
    </w:p>
    <w:sectPr w:rsidR="00596B2D" w:rsidRPr="00012C3A" w:rsidSect="004A2F99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FA"/>
    <w:multiLevelType w:val="multilevel"/>
    <w:tmpl w:val="AE9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B7A8E"/>
    <w:multiLevelType w:val="hybridMultilevel"/>
    <w:tmpl w:val="F65E17B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DCA0916"/>
    <w:multiLevelType w:val="hybridMultilevel"/>
    <w:tmpl w:val="7B96B9C6"/>
    <w:lvl w:ilvl="0" w:tplc="330CAD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6384">
    <w:abstractNumId w:val="1"/>
  </w:num>
  <w:num w:numId="3" w16cid:durableId="1435519885">
    <w:abstractNumId w:val="4"/>
  </w:num>
  <w:num w:numId="4" w16cid:durableId="512767053">
    <w:abstractNumId w:val="0"/>
  </w:num>
  <w:num w:numId="5" w16cid:durableId="967396383">
    <w:abstractNumId w:val="2"/>
  </w:num>
  <w:num w:numId="6" w16cid:durableId="28115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718F"/>
    <w:rsid w:val="00012667"/>
    <w:rsid w:val="00022559"/>
    <w:rsid w:val="00037BA9"/>
    <w:rsid w:val="00051CC5"/>
    <w:rsid w:val="00056236"/>
    <w:rsid w:val="00061324"/>
    <w:rsid w:val="0007124D"/>
    <w:rsid w:val="00074231"/>
    <w:rsid w:val="000A65E1"/>
    <w:rsid w:val="000F2176"/>
    <w:rsid w:val="000F2749"/>
    <w:rsid w:val="00160A34"/>
    <w:rsid w:val="00170415"/>
    <w:rsid w:val="00182794"/>
    <w:rsid w:val="001A77B3"/>
    <w:rsid w:val="001F4A12"/>
    <w:rsid w:val="00210C8F"/>
    <w:rsid w:val="00263C93"/>
    <w:rsid w:val="00264139"/>
    <w:rsid w:val="002A3D49"/>
    <w:rsid w:val="002B3FFF"/>
    <w:rsid w:val="002B4E08"/>
    <w:rsid w:val="002D62F7"/>
    <w:rsid w:val="002E38AB"/>
    <w:rsid w:val="002E5407"/>
    <w:rsid w:val="00302DA9"/>
    <w:rsid w:val="0031526C"/>
    <w:rsid w:val="00325BF5"/>
    <w:rsid w:val="003427F5"/>
    <w:rsid w:val="00346D34"/>
    <w:rsid w:val="003511BD"/>
    <w:rsid w:val="003527F2"/>
    <w:rsid w:val="00363CE6"/>
    <w:rsid w:val="00372D23"/>
    <w:rsid w:val="00391BE3"/>
    <w:rsid w:val="003D4C43"/>
    <w:rsid w:val="003D70A8"/>
    <w:rsid w:val="003F111E"/>
    <w:rsid w:val="004028F6"/>
    <w:rsid w:val="00437FE6"/>
    <w:rsid w:val="00450004"/>
    <w:rsid w:val="00475948"/>
    <w:rsid w:val="004A2F99"/>
    <w:rsid w:val="004A4280"/>
    <w:rsid w:val="004C264F"/>
    <w:rsid w:val="004D40BF"/>
    <w:rsid w:val="004F33C6"/>
    <w:rsid w:val="00522A9C"/>
    <w:rsid w:val="00527869"/>
    <w:rsid w:val="00532AC6"/>
    <w:rsid w:val="00540AB0"/>
    <w:rsid w:val="00555E36"/>
    <w:rsid w:val="00560DA7"/>
    <w:rsid w:val="00567348"/>
    <w:rsid w:val="00590567"/>
    <w:rsid w:val="00596B2D"/>
    <w:rsid w:val="005C1EDF"/>
    <w:rsid w:val="005C7502"/>
    <w:rsid w:val="005D5EE2"/>
    <w:rsid w:val="005F3011"/>
    <w:rsid w:val="00610D2D"/>
    <w:rsid w:val="00626F42"/>
    <w:rsid w:val="00674341"/>
    <w:rsid w:val="006748B1"/>
    <w:rsid w:val="00676348"/>
    <w:rsid w:val="006A36E2"/>
    <w:rsid w:val="006B2308"/>
    <w:rsid w:val="006B634E"/>
    <w:rsid w:val="006C4D1A"/>
    <w:rsid w:val="006E734A"/>
    <w:rsid w:val="007061D3"/>
    <w:rsid w:val="0075658D"/>
    <w:rsid w:val="00764142"/>
    <w:rsid w:val="007726D9"/>
    <w:rsid w:val="007B2159"/>
    <w:rsid w:val="008175FD"/>
    <w:rsid w:val="008205A1"/>
    <w:rsid w:val="00874D4F"/>
    <w:rsid w:val="008E5034"/>
    <w:rsid w:val="008E5C04"/>
    <w:rsid w:val="00900866"/>
    <w:rsid w:val="00962EB1"/>
    <w:rsid w:val="00986C2A"/>
    <w:rsid w:val="009874F0"/>
    <w:rsid w:val="009E4E41"/>
    <w:rsid w:val="00A03861"/>
    <w:rsid w:val="00A247FB"/>
    <w:rsid w:val="00A44F35"/>
    <w:rsid w:val="00A91B73"/>
    <w:rsid w:val="00A96626"/>
    <w:rsid w:val="00AB2215"/>
    <w:rsid w:val="00AB293E"/>
    <w:rsid w:val="00AB63D9"/>
    <w:rsid w:val="00AB7603"/>
    <w:rsid w:val="00AD03A0"/>
    <w:rsid w:val="00AF3726"/>
    <w:rsid w:val="00AF38C8"/>
    <w:rsid w:val="00B04A28"/>
    <w:rsid w:val="00B708FC"/>
    <w:rsid w:val="00B91DFD"/>
    <w:rsid w:val="00BB7E24"/>
    <w:rsid w:val="00BD1A58"/>
    <w:rsid w:val="00BE2A5D"/>
    <w:rsid w:val="00C76F2C"/>
    <w:rsid w:val="00C95D92"/>
    <w:rsid w:val="00CA7098"/>
    <w:rsid w:val="00D1024C"/>
    <w:rsid w:val="00D53AB8"/>
    <w:rsid w:val="00D60B50"/>
    <w:rsid w:val="00D903F0"/>
    <w:rsid w:val="00DC2FF4"/>
    <w:rsid w:val="00DC32A1"/>
    <w:rsid w:val="00DD0DA9"/>
    <w:rsid w:val="00DE5BE9"/>
    <w:rsid w:val="00DF0321"/>
    <w:rsid w:val="00E17C86"/>
    <w:rsid w:val="00E30D6C"/>
    <w:rsid w:val="00E510F8"/>
    <w:rsid w:val="00E62E49"/>
    <w:rsid w:val="00E70263"/>
    <w:rsid w:val="00E802C3"/>
    <w:rsid w:val="00EA300F"/>
    <w:rsid w:val="00ED2FEC"/>
    <w:rsid w:val="00EE1D7C"/>
    <w:rsid w:val="00EF1F81"/>
    <w:rsid w:val="00F01CB4"/>
    <w:rsid w:val="00F07B04"/>
    <w:rsid w:val="00F5749B"/>
    <w:rsid w:val="00F66686"/>
    <w:rsid w:val="00F759A8"/>
    <w:rsid w:val="00FA2F27"/>
    <w:rsid w:val="00FC2D4D"/>
    <w:rsid w:val="00FF1FE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D03A0"/>
    <w:rPr>
      <w:b/>
      <w:bCs/>
    </w:rPr>
  </w:style>
  <w:style w:type="character" w:styleId="Zdraznn">
    <w:name w:val="Emphasis"/>
    <w:basedOn w:val="Standardnpsmoodstavce"/>
    <w:uiPriority w:val="20"/>
    <w:qFormat/>
    <w:rsid w:val="00AD03A0"/>
    <w:rPr>
      <w:i/>
      <w:iCs/>
    </w:rPr>
  </w:style>
  <w:style w:type="paragraph" w:customStyle="1" w:styleId="l4">
    <w:name w:val="l4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l5">
    <w:name w:val="l5"/>
    <w:basedOn w:val="Normln"/>
    <w:rsid w:val="00540AB0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40AB0"/>
    <w:rPr>
      <w:i/>
      <w:iCs/>
    </w:rPr>
  </w:style>
  <w:style w:type="paragraph" w:customStyle="1" w:styleId="Normln1">
    <w:name w:val="Normální1"/>
    <w:basedOn w:val="Normln"/>
    <w:rsid w:val="009E4E41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33</cp:revision>
  <cp:lastPrinted>2025-12-12T10:35:00Z</cp:lastPrinted>
  <dcterms:created xsi:type="dcterms:W3CDTF">2022-12-20T10:24:00Z</dcterms:created>
  <dcterms:modified xsi:type="dcterms:W3CDTF">2025-12-12T10:35:00Z</dcterms:modified>
</cp:coreProperties>
</file>